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81BA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40A682E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3C5C469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 w14:paraId="3B612D80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0A9F0A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31650-2019《食品安全国家标准 食品中兽药最大残留限量》、GB 31650.1-2022《食品安全国家标准 食品中41种兽药最大残留限量》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食品中农药最大残留限量》、GB 2762-2022《食品安全国家标准 食品中污染物限量》、GB 2763.1-2022《食品安全国家标准食品中2、4-滴丁酸钠盐等112种农药最大残留限量》、GB 19300-2014《食品安全国家标准 坚果与籽类食品》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GB 2761-2017《食品安全国家标准 食品中真菌毒素限量》 </w:t>
      </w:r>
      <w:r>
        <w:rPr>
          <w:rFonts w:hint="eastAsia" w:ascii="仿宋" w:hAnsi="仿宋" w:cs="仿宋"/>
          <w:sz w:val="32"/>
          <w:szCs w:val="32"/>
          <w:lang w:val="zh-CN"/>
        </w:rPr>
        <w:t>、GB 22556-2008《豆芽卫生标准》、国家食品药品监督管理总局、农业部、国家卫生和计划生育委员会公告2015年第11号《关于豆芽生产过程中禁止使用6-苄基腺嘌呤等物质的公告》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等标准及产品明示标准和指标的要求。</w:t>
      </w:r>
    </w:p>
    <w:p w14:paraId="51C85EA7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 w14:paraId="1D0356AC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菠菜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铬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以Cr计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16E2052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灭蝇胺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04F15C50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4-滴和2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4-滴钠盐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丙溴磷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CF71489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大白菜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2B016965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淡水虾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0CF76CE8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淡水鱼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地西泮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氟苯尼考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073F9673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豆类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环丙唑醇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赭曲霉毒素A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铬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以Cr计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6CD1ED3E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抽检项目包括4-氯苯氧乙酸钠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以4-氯苯氧乙酸计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6-苄基腺嘌呤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6-BA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亚硫酸盐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以SO₂计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总汞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以Hg计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7A47BD96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番茄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烯酰吗啉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腐霉利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427E4763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4-滴和2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4-滴钠盐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丙溴磷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3FF24CD8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胡萝卜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20BD950E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哒螨灵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0618A0D5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火龙果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0FE3771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抽检项目包括地美硝唑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多西环素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氟苯尼考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甲砜霉素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甲硝唑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81422DD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1B85E2BC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结球甘蓝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抽检项目包括三唑磷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灭线磷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甲基异柳磷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2A3BBE47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抽检项目包括倍硫磷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52E83EF5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咪鲜胺和咪鲜胺锰盐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307113D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甲基对硫磷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1EC075A7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吡唑醚菌酯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戊唑醇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91A7558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氯吡脲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6293011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柠檬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抽检项目包括乙螨唑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FB445D1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牛肉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土霉素/金霉素/四环素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组合含量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地塞米松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林可霉素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沙丁胺醇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磺胺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类（总量）、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莱克多巴胺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1DCB031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抽检项目包括三氯杀螨醇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098AE0F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3942AF7F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其他水产品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2B3AAF6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7AD233DE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腈菌唑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628113CA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山药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咪鲜胺和咪鲜胺锰盐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涕灭威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72F03777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生干籽类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过氧化值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以脂肪计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以脂肪计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KOH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黄曲霉毒素B₁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211BF69F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氟硅唑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溴氰菊酯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C89970B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甜瓜类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烯酰吗啉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35C5DE51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甜椒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抽检项目包括倍硫磷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吡唑醚菌酯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2686F5C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鲜食用菌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抽检项目包括咪鲜胺和咪鲜胺锰盐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百菌清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除虫脲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407AB4F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抽检项目包括吡唑醚菌酯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甲拌磷（包含甲拌磷及其氧类似物亚砜、砜）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百菌清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腈苯唑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325BD35">
      <w:pPr>
        <w:numPr>
          <w:ilvl w:val="0"/>
          <w:numId w:val="2"/>
        </w:numPr>
        <w:bidi w:val="0"/>
        <w:ind w:left="0" w:leftChars="0" w:firstLine="403" w:firstLineChars="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油麦菜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腈菌唑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6EE6CE1B">
      <w:pPr>
        <w:numPr>
          <w:ilvl w:val="0"/>
          <w:numId w:val="2"/>
        </w:numPr>
        <w:bidi w:val="0"/>
        <w:ind w:left="0" w:leftChars="0" w:firstLine="403" w:firstLineChars="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69CCEC65">
      <w:pPr>
        <w:numPr>
          <w:ilvl w:val="0"/>
          <w:numId w:val="2"/>
        </w:numPr>
        <w:bidi w:val="0"/>
        <w:ind w:left="0" w:leftChars="0" w:firstLine="403" w:firstLineChars="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氰戊菊酯和S-氰戊菊酯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糖精钠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以糖精计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6B81588A">
      <w:pPr>
        <w:numPr>
          <w:ilvl w:val="0"/>
          <w:numId w:val="2"/>
        </w:numPr>
        <w:bidi w:val="0"/>
        <w:ind w:left="0" w:leftChars="0" w:firstLine="403" w:firstLineChars="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地塞米松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沙丁胺醇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磺胺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类（总量）、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莱克多巴胺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11479CC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餐饮食品</w:t>
      </w:r>
    </w:p>
    <w:p w14:paraId="57146815"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检验依据</w:t>
      </w:r>
    </w:p>
    <w:p w14:paraId="7DE84DB9"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 xml:space="preserve">   抽检依据GB 2716-2018《食品安全国家标准 植物油》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、GB 14934-2016《食品安全国家标准 消毒餐（饮）具》、GB 2760-2014《食品安全国家标准 食品添加剂使用标准》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 xml:space="preserve">标准。 </w:t>
      </w:r>
    </w:p>
    <w:p w14:paraId="0B685C23">
      <w:pPr>
        <w:bidi w:val="0"/>
        <w:ind w:firstLine="320" w:firstLineChars="1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（二）检验项目</w:t>
      </w:r>
    </w:p>
    <w:p w14:paraId="0941AA0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包子（自制）</w:t>
      </w:r>
      <w:r>
        <w:rPr>
          <w:rFonts w:hint="eastAsia" w:ascii="仿宋" w:hAnsi="仿宋" w:eastAsia="仿宋" w:cs="仿宋"/>
          <w:lang w:val="en-US" w:eastAsia="zh-CN"/>
        </w:rPr>
        <w:t>抽检项目包括山梨酸及其钾盐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以山梨酸计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甜蜜素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以环己基氨基磺酸计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糖精钠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以糖精计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脱氢乙酸及其钠盐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以脱氢乙酸计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苯甲酸及其钠盐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以苯甲酸计</w:t>
      </w:r>
      <w:r>
        <w:rPr>
          <w:rFonts w:hint="eastAsia" w:ascii="仿宋" w:hAnsi="仿宋" w:cs="仿宋"/>
          <w:lang w:val="en-US" w:eastAsia="zh-CN"/>
        </w:rPr>
        <w:t>）。</w:t>
      </w:r>
    </w:p>
    <w:p w14:paraId="1AAF94C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复用餐饮具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餐馆自行消毒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抽检项目包括大肠菌群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阴离子合成洗涤剂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以十二烷基苯磺酸钠计</w:t>
      </w:r>
      <w:r>
        <w:rPr>
          <w:rFonts w:hint="eastAsia" w:ascii="仿宋" w:hAnsi="仿宋" w:cs="仿宋"/>
          <w:lang w:val="en-US" w:eastAsia="zh-CN"/>
        </w:rPr>
        <w:t>）。</w:t>
      </w:r>
    </w:p>
    <w:p w14:paraId="3678B37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复用餐饮具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集中清洗消毒服务单位消毒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抽检项目包括大肠菌群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阴离子合成洗涤剂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以十二烷基苯磺酸钠计</w:t>
      </w:r>
      <w:r>
        <w:rPr>
          <w:rFonts w:hint="eastAsia" w:ascii="仿宋" w:hAnsi="仿宋" w:cs="仿宋"/>
          <w:lang w:val="en-US" w:eastAsia="zh-CN"/>
        </w:rPr>
        <w:t>）。</w:t>
      </w:r>
    </w:p>
    <w:p w14:paraId="32343BB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糕点（自制）</w:t>
      </w:r>
      <w:r>
        <w:rPr>
          <w:rFonts w:hint="eastAsia" w:ascii="仿宋" w:hAnsi="仿宋" w:eastAsia="仿宋" w:cs="仿宋"/>
          <w:lang w:val="en-US" w:eastAsia="zh-CN"/>
        </w:rPr>
        <w:t>抽检项目包括山梨酸及其钾盐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以山梨酸计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脱氢乙酸及其钠盐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以脱氢乙酸计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过氧化值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以脂肪计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酸价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以脂肪计</w:t>
      </w:r>
      <w:r>
        <w:rPr>
          <w:rFonts w:hint="eastAsia" w:ascii="仿宋" w:hAnsi="仿宋" w:cs="仿宋"/>
          <w:lang w:val="en-US" w:eastAsia="zh-CN"/>
        </w:rPr>
        <w:t>）（</w:t>
      </w:r>
      <w:r>
        <w:rPr>
          <w:rFonts w:hint="eastAsia" w:ascii="仿宋" w:hAnsi="仿宋" w:eastAsia="仿宋" w:cs="仿宋"/>
          <w:lang w:val="en-US" w:eastAsia="zh-CN"/>
        </w:rPr>
        <w:t>KOH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铝的残留量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干样品，以Al计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 w14:paraId="68588EE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煎炸过程用油抽检项目包括极性组分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酸价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KOH</w:t>
      </w:r>
      <w:r>
        <w:rPr>
          <w:rFonts w:hint="eastAsia" w:ascii="仿宋" w:hAnsi="仿宋" w:cs="仿宋"/>
          <w:lang w:val="en-US" w:eastAsia="zh-CN"/>
        </w:rPr>
        <w:t>）。</w:t>
      </w:r>
    </w:p>
    <w:p w14:paraId="471AC69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馒头花卷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自制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抽检项目包括可山梨酸及其钾盐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以山梨酸计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甜蜜素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以环己基氨基磺酸计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糖精钠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以糖精计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脱氢乙酸及其钠盐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以脱氢乙酸计</w:t>
      </w:r>
      <w:r>
        <w:rPr>
          <w:rFonts w:hint="eastAsia" w:ascii="仿宋" w:hAnsi="仿宋" w:cs="仿宋"/>
          <w:lang w:val="en-US" w:eastAsia="zh-CN"/>
        </w:rPr>
        <w:t>）、</w:t>
      </w:r>
      <w:r>
        <w:rPr>
          <w:rFonts w:hint="eastAsia" w:ascii="仿宋" w:hAnsi="仿宋" w:eastAsia="仿宋" w:cs="仿宋"/>
          <w:lang w:val="en-US" w:eastAsia="zh-CN"/>
        </w:rPr>
        <w:t>苯甲酸及其钠盐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以苯甲酸计</w:t>
      </w:r>
      <w:r>
        <w:rPr>
          <w:rFonts w:hint="eastAsia" w:ascii="仿宋" w:hAnsi="仿宋" w:cs="仿宋"/>
          <w:lang w:val="en-US" w:eastAsia="zh-CN"/>
        </w:rPr>
        <w:t>）。</w:t>
      </w:r>
    </w:p>
    <w:p w14:paraId="6F23C75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油饼油条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自制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抽检项目包括铝的残留量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干样品，以Al计</w:t>
      </w:r>
      <w:r>
        <w:rPr>
          <w:rFonts w:hint="eastAsia" w:ascii="仿宋" w:hAnsi="仿宋" w:cs="仿宋"/>
          <w:lang w:val="en-US" w:eastAsia="zh-CN"/>
        </w:rPr>
        <w:t>）。</w:t>
      </w:r>
    </w:p>
    <w:p w14:paraId="701D4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三、调味品</w:t>
      </w:r>
    </w:p>
    <w:p w14:paraId="214E5BD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检验依据</w:t>
      </w:r>
    </w:p>
    <w:p w14:paraId="43DC5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SB/T 10416-2007《调味料酒》、GB 2717-2018《食品安全国家标准 酱油》、GB/T 18186-2000《酿造酱油》食品企业标准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1484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0364A90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酱油抽检项目包括全氮（以氮计）、大肠菌群、对羟基苯甲酸酯类及其钠盐（对羟基苯甲酸甲酯钠，对羟基苯甲酸乙酯及其钠盐）（以对羟基苯甲酸计）、山梨酸及其钾盐（以山梨酸计）、氨基酸态氮、甜蜜素（以环己基氨基磺酸计）、糖精钠（以糖精计）、脱氢乙酸及其钠盐（以脱氢乙酸计）、苯甲酸及其钠盐（以苯甲酸计）、铵盐（以占氨基酸态氮的百分比计）。</w:t>
      </w:r>
    </w:p>
    <w:p w14:paraId="25B5BF4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料酒</w:t>
      </w:r>
      <w:r>
        <w:rPr>
          <w:rFonts w:hint="eastAsia" w:ascii="Times New Roman" w:hAnsi="Times New Roman"/>
          <w:lang w:val="en-US" w:eastAsia="zh-CN"/>
        </w:rPr>
        <w:t>抽检项目包括三氯蔗糖、山梨酸及其钾盐（以山梨酸计）、氨基酸态氮（以氮计）、甜蜜素（以环己基氨基磺酸计）、糖精钠（以糖精计）、脱氢乙酸及其钠盐（以脱氢乙酸计）、苯甲酸及其钠盐（以苯甲酸计）。</w:t>
      </w:r>
    </w:p>
    <w:p w14:paraId="6BD4C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四、豆制品</w:t>
      </w:r>
    </w:p>
    <w:p w14:paraId="0AFFEBC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检验依据</w:t>
      </w:r>
    </w:p>
    <w:p w14:paraId="2D2C8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00AC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689DEAF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豆干、豆腐、豆皮等抽检项目包括山梨酸及其钾盐（以山梨酸计）、脱氢乙酸及其钠盐（以脱氢乙酸计）、苯甲酸及其钠盐（以苯甲酸计）、铅（以Pb计）、铝的残留量（干样品，以Al计）。</w:t>
      </w:r>
    </w:p>
    <w:p w14:paraId="5A25D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五、糕点</w:t>
      </w:r>
    </w:p>
    <w:p w14:paraId="4F4C2412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检验依据</w:t>
      </w:r>
    </w:p>
    <w:p w14:paraId="5A379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7099-2015《食品安全国家标准 糕点、面包》等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5DB2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0DBF27A2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糕点抽检项目包括丙二醇、丙酸及其钠盐、钙盐（以丙酸计）、乙酰磺胺酸钾（安赛蜜）、喹啉黄、山梨酸及其钾盐（以山梨酸计）、日落黄、柠檬黄、甜蜜素（以环己基氨基磺酸计）、糖精钠（以糖精计）、脱氢乙酸及其钠盐（以脱氢乙酸计）、苯甲酸及其钠盐（以苯甲酸计）、过氧化值（以脂肪计）、酸价（以脂肪计）（KOH）、铝的残留量（干样品，以Al计）、防腐剂混合使用时各自用量占其最大使用量的比例之和。</w:t>
      </w:r>
    </w:p>
    <w:p w14:paraId="01532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六、罐头</w:t>
      </w:r>
    </w:p>
    <w:p w14:paraId="61F0C4E0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检验依据</w:t>
      </w:r>
    </w:p>
    <w:p w14:paraId="52738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7098-2015《食品安全国家标准 罐头食品》等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4414C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00C68812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水产动物类罐头</w:t>
      </w:r>
      <w:r>
        <w:rPr>
          <w:rFonts w:hint="eastAsia" w:ascii="Times New Roman" w:hAnsi="Times New Roman"/>
          <w:lang w:val="en-US" w:eastAsia="zh-CN"/>
        </w:rPr>
        <w:t>抽检项目包括商业无菌、山梨酸及其钾盐（以山梨酸计）、无机砷（以As计）、甜蜜素（以环己基氨基磺酸计）、糖精钠（以糖精计）、脱氢乙酸及其钠盐（以脱氢乙酸计）、苯甲酸及其钠盐（以苯甲酸计）、铅（以Pb计）。</w:t>
      </w:r>
    </w:p>
    <w:p w14:paraId="25C3A6D6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水果类罐头</w:t>
      </w:r>
      <w:r>
        <w:rPr>
          <w:rFonts w:hint="eastAsia" w:ascii="Times New Roman" w:hAnsi="Times New Roman"/>
          <w:lang w:val="en-US" w:eastAsia="zh-CN"/>
        </w:rPr>
        <w:t>抽检项目包括二氧化硫残留量、商业无菌、山梨酸及其钾盐（以山梨酸计）、日落黄、柠檬黄、甜蜜素（以环己基氨基磺酸计）、糖精钠（以糖精计）、脱氢乙酸及其钠盐（以脱氢乙酸计）、苯甲酸及其钠盐（以苯甲酸计）、铅（以Pb计）。</w:t>
      </w:r>
    </w:p>
    <w:p w14:paraId="7CA2D9D2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畜禽肉类罐头</w:t>
      </w:r>
      <w:r>
        <w:rPr>
          <w:rFonts w:hint="eastAsia" w:ascii="Times New Roman" w:hAnsi="Times New Roman"/>
          <w:lang w:val="en-US" w:eastAsia="zh-CN"/>
        </w:rPr>
        <w:t>抽检项目包括商业无菌、山梨酸及其钾盐（以山梨酸计）、糖精钠（以糖精计）、苯甲酸及其钠盐（以苯甲酸计）、铅（以Pb计）、镉（以Cd计）。</w:t>
      </w:r>
    </w:p>
    <w:p w14:paraId="1F49E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七、酒类</w:t>
      </w:r>
    </w:p>
    <w:p w14:paraId="788F3200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检验依据</w:t>
      </w:r>
    </w:p>
    <w:p w14:paraId="6D949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2758-2012《食品安全国家标准 发酵酒及其配制酒》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产品明示质量要求等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1141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129A5571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啤酒抽检项目包括甲醛、酒精度。</w:t>
      </w:r>
    </w:p>
    <w:p w14:paraId="13ED8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八、粮食加工品</w:t>
      </w:r>
    </w:p>
    <w:p w14:paraId="065B4AE8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检验依据</w:t>
      </w:r>
    </w:p>
    <w:p w14:paraId="3980D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2761-2017《食品安全国家标准 食品中真菌毒素限量》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GB/T 1355-2021《小麦粉》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卫生部等7部门关于撤销食品添加剂过氧化苯甲酰、过氧化钙的公告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2011年 第4号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）、食品企业标准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66002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7CFB9C81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小麦粉抽检项目包括偶氮甲酰胺、玉米赤霉烯酮、脱氧雪腐镰刀菌烯醇、苯并[a]芘、赭曲霉毒素A、过氧化苯甲酰、镉（以Cd计）、黄曲霉毒素B₁。</w:t>
      </w:r>
    </w:p>
    <w:p w14:paraId="5CF1DF3E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玉米粉（片、渣）</w:t>
      </w:r>
      <w:r>
        <w:rPr>
          <w:rFonts w:hint="eastAsia" w:ascii="Times New Roman" w:hAnsi="Times New Roman"/>
          <w:lang w:val="en-US" w:eastAsia="zh-CN"/>
        </w:rPr>
        <w:t>抽检项目包括玉米赤霉烯酮、脱氧雪腐镰刀菌烯醇、苯并[a]芘、赭曲霉毒素A、黄曲霉毒素B₁。</w:t>
      </w:r>
    </w:p>
    <w:p w14:paraId="43E85FD2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挂面抽检项目包括日落黄、柠檬黄、脱氢乙酸及其钠盐（以脱氢乙酸计）、铅（以Pb计）。</w:t>
      </w:r>
    </w:p>
    <w:p w14:paraId="22A09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九、食用油、油脂及其制品</w:t>
      </w:r>
    </w:p>
    <w:p w14:paraId="5DAAAD3D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检验依据</w:t>
      </w:r>
    </w:p>
    <w:p w14:paraId="6C093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2716-2018《食品安全国家标准 植物油》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、GB/T 1536-2021《菜籽油》、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食品企业标准等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1A9B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（二）检验项目</w:t>
      </w:r>
    </w:p>
    <w:p w14:paraId="359CF09C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其他食用植物油抽检项目包括溶剂残留量、特丁基对苯二酚（TBHQ）、苯并（a）芘、过氧化值、酸价（KOH）、铅（以Pb计）。</w:t>
      </w:r>
    </w:p>
    <w:p w14:paraId="7A315648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菜籽油抽检项目包括乙基麦芽酚、溶剂残留量、特丁基对苯二酚（TBHQ）、苯并[a]芘、过氧化值、酸价（KOH）、铅（以Pb计）。</w:t>
      </w:r>
    </w:p>
    <w:p w14:paraId="6BB10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CF21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6F6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46F6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48739"/>
    <w:multiLevelType w:val="singleLevel"/>
    <w:tmpl w:val="8D6487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7BB0EA0"/>
    <w:multiLevelType w:val="singleLevel"/>
    <w:tmpl w:val="97BB0EA0"/>
    <w:lvl w:ilvl="0" w:tentative="0">
      <w:start w:val="1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2">
    <w:nsid w:val="9E7EA08A"/>
    <w:multiLevelType w:val="singleLevel"/>
    <w:tmpl w:val="9E7EA0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3">
    <w:nsid w:val="C4B28177"/>
    <w:multiLevelType w:val="singleLevel"/>
    <w:tmpl w:val="C4B281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2E46026"/>
    <w:multiLevelType w:val="singleLevel"/>
    <w:tmpl w:val="D2E4602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5">
    <w:nsid w:val="F0A9F16F"/>
    <w:multiLevelType w:val="singleLevel"/>
    <w:tmpl w:val="F0A9F1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F2780830"/>
    <w:multiLevelType w:val="singleLevel"/>
    <w:tmpl w:val="F278083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7">
    <w:nsid w:val="F81C2256"/>
    <w:multiLevelType w:val="singleLevel"/>
    <w:tmpl w:val="F81C22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D8EB286"/>
    <w:multiLevelType w:val="singleLevel"/>
    <w:tmpl w:val="1D8EB28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9">
    <w:nsid w:val="228EA43D"/>
    <w:multiLevelType w:val="singleLevel"/>
    <w:tmpl w:val="228EA43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10">
    <w:nsid w:val="507362B4"/>
    <w:multiLevelType w:val="singleLevel"/>
    <w:tmpl w:val="507362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52B597E1"/>
    <w:multiLevelType w:val="singleLevel"/>
    <w:tmpl w:val="52B59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57C2152D"/>
    <w:multiLevelType w:val="singleLevel"/>
    <w:tmpl w:val="57C215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宋体" w:hAnsi="宋体" w:eastAsia="宋体" w:cs="宋体"/>
      </w:rPr>
    </w:lvl>
  </w:abstractNum>
  <w:abstractNum w:abstractNumId="13">
    <w:nsid w:val="65EDF38E"/>
    <w:multiLevelType w:val="singleLevel"/>
    <w:tmpl w:val="65EDF3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76B366F3"/>
    <w:multiLevelType w:val="singleLevel"/>
    <w:tmpl w:val="76B366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78DFD261"/>
    <w:multiLevelType w:val="singleLevel"/>
    <w:tmpl w:val="78DFD2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7E4D788E"/>
    <w:multiLevelType w:val="singleLevel"/>
    <w:tmpl w:val="7E4D788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4"/>
  </w:num>
  <w:num w:numId="5">
    <w:abstractNumId w:val="6"/>
  </w:num>
  <w:num w:numId="6">
    <w:abstractNumId w:val="1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  <w:num w:numId="15">
    <w:abstractNumId w:val="1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3E4D4D"/>
    <w:rsid w:val="07AD09E7"/>
    <w:rsid w:val="0854453D"/>
    <w:rsid w:val="09271C52"/>
    <w:rsid w:val="0A706D12"/>
    <w:rsid w:val="0B242058"/>
    <w:rsid w:val="0B534F80"/>
    <w:rsid w:val="0C2F1549"/>
    <w:rsid w:val="0C37346C"/>
    <w:rsid w:val="0ECD6DF7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593878"/>
    <w:rsid w:val="1DAF6046"/>
    <w:rsid w:val="1E0560B9"/>
    <w:rsid w:val="1F240FEC"/>
    <w:rsid w:val="22806203"/>
    <w:rsid w:val="23036CE8"/>
    <w:rsid w:val="24303C58"/>
    <w:rsid w:val="248E6264"/>
    <w:rsid w:val="248F4E23"/>
    <w:rsid w:val="2503311B"/>
    <w:rsid w:val="25237319"/>
    <w:rsid w:val="27181010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6D0BA4"/>
    <w:rsid w:val="356D46C3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0A55741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4C1954"/>
    <w:rsid w:val="4AA94623"/>
    <w:rsid w:val="4ACC3D93"/>
    <w:rsid w:val="4BB030D2"/>
    <w:rsid w:val="4CE03B4B"/>
    <w:rsid w:val="4D2717ED"/>
    <w:rsid w:val="4D834C75"/>
    <w:rsid w:val="52974D1F"/>
    <w:rsid w:val="566B274A"/>
    <w:rsid w:val="58C25983"/>
    <w:rsid w:val="59464DA9"/>
    <w:rsid w:val="59612BE8"/>
    <w:rsid w:val="59634B50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114A64"/>
    <w:rsid w:val="615176DE"/>
    <w:rsid w:val="61F061FA"/>
    <w:rsid w:val="630B26AD"/>
    <w:rsid w:val="636B3D8A"/>
    <w:rsid w:val="64F70763"/>
    <w:rsid w:val="6500743F"/>
    <w:rsid w:val="65165F77"/>
    <w:rsid w:val="659C75FC"/>
    <w:rsid w:val="679554C4"/>
    <w:rsid w:val="67F06FA7"/>
    <w:rsid w:val="68BE495C"/>
    <w:rsid w:val="69AC6EAA"/>
    <w:rsid w:val="69BD2834"/>
    <w:rsid w:val="6C59578A"/>
    <w:rsid w:val="6D033285"/>
    <w:rsid w:val="6E250FD9"/>
    <w:rsid w:val="6F213E96"/>
    <w:rsid w:val="6FFC1059"/>
    <w:rsid w:val="702C2AF3"/>
    <w:rsid w:val="723637B5"/>
    <w:rsid w:val="766D3B19"/>
    <w:rsid w:val="767B7AA0"/>
    <w:rsid w:val="77060618"/>
    <w:rsid w:val="774148FF"/>
    <w:rsid w:val="77610BCA"/>
    <w:rsid w:val="7A4B0019"/>
    <w:rsid w:val="7A5222C2"/>
    <w:rsid w:val="7A8041EE"/>
    <w:rsid w:val="7B517C78"/>
    <w:rsid w:val="7B8460BA"/>
    <w:rsid w:val="7C43369E"/>
    <w:rsid w:val="7CFE0D05"/>
    <w:rsid w:val="7EBE0DBA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3">
    <w:name w:val="font131"/>
    <w:basedOn w:val="8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4540</Words>
  <Characters>4917</Characters>
  <Lines>25</Lines>
  <Paragraphs>7</Paragraphs>
  <TotalTime>1</TotalTime>
  <ScaleCrop>false</ScaleCrop>
  <LinksUpToDate>false</LinksUpToDate>
  <CharactersWithSpaces>4978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单车走天涯</cp:lastModifiedBy>
  <dcterms:modified xsi:type="dcterms:W3CDTF">2024-11-07T03:55:42Z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94E9B84E27C5457B8EBD106470A5183F_13</vt:lpwstr>
  </property>
</Properties>
</file>