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2019300</wp:posOffset>
                </wp:positionV>
                <wp:extent cx="1637665" cy="417830"/>
                <wp:effectExtent l="0" t="0" r="0" b="0"/>
                <wp:wrapNone/>
                <wp:docPr id="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69.15pt;margin-top:159pt;height:32.9pt;width:128.95pt;mso-position-horizontal-relative:page;mso-position-vertical-relative:page;z-index:251663360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YQR1d2QAAAAsBAAAPAAAA&#10;AAAAAAEAIAAAACIAAABkcnMvZG93bnJldi54bWxQSwECFAAUAAAACACHTuJAFSYy76IBAAAu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jc w:val="center"/>
                        <w:textAlignment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  <w:rPr>
          <w:color w:val="auto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1828800</wp:posOffset>
                </wp:positionV>
                <wp:extent cx="1637665" cy="41783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报告编号：</w:t>
                            </w: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2024001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35pt;margin-top:144pt;height:32.9pt;width:128.95pt;mso-position-horizontal-relative:page;mso-position-vertical-relative:page;z-index:251665408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j1T8TbAAAACgEA&#10;AA8AAAAAAAAAAQAgAAAAIgAAAGRycy9kb3ducmV2LnhtbFBLAQIUABQAAAAIAIdO4kB7AsmxpQEA&#10;ADA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jc w:val="center"/>
                        <w:textAlignment w:val="center"/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报告编号：</w:t>
                      </w: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2024001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1404" w:lineRule="atLeast"/>
        <w:ind w:firstLine="1680"/>
        <w:jc w:val="center"/>
        <w:rPr>
          <w:rFonts w:ascii="黑体" w:hAnsi="黑体" w:eastAsia="黑体"/>
          <w:color w:val="auto"/>
          <w:sz w:val="84"/>
        </w:rPr>
      </w:pPr>
      <w:r>
        <w:rPr>
          <w:rFonts w:hint="eastAsia" w:ascii="黑体" w:hAnsi="黑体" w:eastAsia="黑体"/>
          <w:color w:val="auto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color w:val="auto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>产 品 名 称：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ascii="黑体" w:hAnsi="黑体" w:eastAsia="黑体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625090"/>
                <wp:effectExtent l="4445" t="4445" r="11430" b="18415"/>
                <wp:wrapSquare wrapText="largest"/>
                <wp:docPr id="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6250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5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检验依据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05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  <w:sz w:val="18"/>
                                    </w:rPr>
                                    <w:t>GB3838-2002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引黄水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2013.06.18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3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李蓉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 xml:space="preserve"> 温度、色度、浑浊度、臭和味、肉眼可见物、PH、总硬度以(CaCO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计)、总碱度、铁、铜、硫酸盐、氯化物、溶解性总固体、氟化物、六价铬、氨氮、硝酸盐氮、耗氧量、细菌、总大肠菌群  共计20项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6432;mso-width-relative:page;mso-height-relative:page;" filled="f" stroked="t" coordsize="21600,21600" o:gfxdata="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aNjBPaAAAAGwEAAA8AAAAAAAAAAQAgAAAAIgAAAGRycy9kb3ducmV2LnhtbFBL&#10;AQIUABQAAAAIAIdO4kBEekWu9AEAAOUDAAAOAAAAAAAAAAEAIAAAACk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5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检验依据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05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  <w:sz w:val="18"/>
                              </w:rPr>
                              <w:t>GB3838-2002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引黄水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2013.06.18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3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李蓉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 xml:space="preserve"> 温度、色度、浑浊度、臭和味、肉眼可见物、PH、总硬度以(CaCO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计)、总碱度、铁、铜、硫酸盐、氯化物、溶解性总固体、氟化物、六价铬、氨氮、硝酸盐氮、耗氧量、细菌、总大肠菌群  共计20项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 w:ascii="黑体" w:hAnsi="黑体" w:eastAsia="黑体"/>
          <w:color w:val="auto"/>
          <w:sz w:val="28"/>
        </w:rPr>
        <w:t xml:space="preserve">      检 测 类 别：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 xml:space="preserve">      技术负责人：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 xml:space="preserve">      发 出 日 期：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color w:val="auto"/>
          <w:sz w:val="28"/>
          <w:u w:val="single"/>
          <w:lang w:val="en-US" w:eastAsia="zh-CN"/>
        </w:rPr>
        <w:t xml:space="preserve">4.01.25 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</w:t>
      </w:r>
      <w:r>
        <w:rPr>
          <w:rFonts w:hint="eastAsia" w:ascii="黑体" w:hAnsi="黑体" w:eastAsia="黑体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</w:t>
      </w:r>
    </w:p>
    <w:p>
      <w:pPr>
        <w:spacing w:line="1030" w:lineRule="atLeast"/>
        <w:rPr>
          <w:rFonts w:ascii="黑体" w:hAnsi="黑体" w:eastAsia="黑体"/>
          <w:color w:val="auto"/>
          <w:sz w:val="52"/>
        </w:rPr>
      </w:pPr>
    </w:p>
    <w:p>
      <w:pPr>
        <w:spacing w:line="863" w:lineRule="atLeast"/>
        <w:ind w:firstLine="700"/>
        <w:jc w:val="center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color w:val="auto"/>
          <w:spacing w:val="15"/>
          <w:sz w:val="32"/>
        </w:rPr>
        <w:t>运城银龙水务有限公司水质检测中心</w:t>
      </w:r>
    </w:p>
    <w:p>
      <w:pPr>
        <w:spacing w:line="367" w:lineRule="atLeast"/>
        <w:rPr>
          <w:rFonts w:ascii="黑体" w:hAnsi="黑体" w:eastAsia="黑体"/>
          <w:b/>
          <w:bCs/>
          <w:color w:val="auto"/>
          <w:sz w:val="48"/>
          <w:szCs w:val="48"/>
        </w:rPr>
      </w:pPr>
    </w:p>
    <w:p>
      <w:pPr>
        <w:spacing w:line="360" w:lineRule="atLeast"/>
        <w:ind w:firstLine="1928" w:firstLineChars="400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auto"/>
          <w:sz w:val="48"/>
          <w:szCs w:val="48"/>
        </w:rPr>
        <w:t>运城银龙水务有限公司</w:t>
      </w:r>
    </w:p>
    <w:p>
      <w:pPr>
        <w:spacing w:line="360" w:lineRule="atLeast"/>
        <w:jc w:val="center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auto"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001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第1页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411"/>
        <w:gridCol w:w="1223"/>
        <w:gridCol w:w="1"/>
        <w:gridCol w:w="884"/>
        <w:gridCol w:w="1026"/>
        <w:gridCol w:w="1"/>
        <w:gridCol w:w="139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样品名称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生活饮用水</w:t>
            </w:r>
          </w:p>
        </w:tc>
        <w:tc>
          <w:tcPr>
            <w:tcW w:w="1911" w:type="dxa"/>
            <w:gridSpan w:val="3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检验类别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采样地点</w:t>
            </w:r>
          </w:p>
        </w:tc>
        <w:tc>
          <w:tcPr>
            <w:tcW w:w="7680" w:type="dxa"/>
            <w:gridSpan w:val="8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1、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樊村水厂（出厂水）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锦绣花城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（管网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）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采样日期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3.01.04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理化检验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项，微生物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项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放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1"/>
                <w:szCs w:val="21"/>
                <w:lang w:val="en-US" w:eastAsia="zh-CN"/>
              </w:rPr>
              <w:t>射性指标2项（樊村水厂）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采样数量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瓶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及 包 装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67" w:lineRule="atLeas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判断依据</w:t>
            </w:r>
          </w:p>
        </w:tc>
        <w:tc>
          <w:tcPr>
            <w:tcW w:w="7680" w:type="dxa"/>
            <w:gridSpan w:val="8"/>
          </w:tcPr>
          <w:p>
            <w:pPr>
              <w:spacing w:line="367" w:lineRule="atLeas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 xml:space="preserve">  GB 5749-20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检验依据</w:t>
            </w:r>
          </w:p>
        </w:tc>
        <w:tc>
          <w:tcPr>
            <w:tcW w:w="7680" w:type="dxa"/>
            <w:gridSpan w:val="8"/>
          </w:tcPr>
          <w:p>
            <w:pPr>
              <w:spacing w:line="340" w:lineRule="atLeast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GB/T5750.4-20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23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 xml:space="preserve">   GB/T5750.5-20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GB/T5750.6-20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23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 xml:space="preserve">   GB/T5750.7-20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 xml:space="preserve">23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GB/T5750.12-20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仪器设备</w:t>
            </w:r>
          </w:p>
        </w:tc>
        <w:tc>
          <w:tcPr>
            <w:tcW w:w="7680" w:type="dxa"/>
            <w:gridSpan w:val="8"/>
          </w:tcPr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PHS-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3E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数显PH计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UV-1300PC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紫外可见分光光度计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AA-7800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DH-360型电热恒温培养箱………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检验结论</w:t>
            </w:r>
          </w:p>
        </w:tc>
        <w:tc>
          <w:tcPr>
            <w:tcW w:w="7680" w:type="dxa"/>
            <w:gridSpan w:val="8"/>
          </w:tcPr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樊村水厂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锦绣花城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水样符合国标GB5749-20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，检测结果全部合格。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01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试验环境</w:t>
            </w:r>
          </w:p>
        </w:tc>
        <w:tc>
          <w:tcPr>
            <w:tcW w:w="7680" w:type="dxa"/>
            <w:gridSpan w:val="8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批 准 人</w:t>
            </w:r>
          </w:p>
        </w:tc>
        <w:tc>
          <w:tcPr>
            <w:tcW w:w="3519" w:type="dxa"/>
            <w:gridSpan w:val="4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邵鑫盛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01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  <w:tc>
          <w:tcPr>
            <w:tcW w:w="1027" w:type="dxa"/>
            <w:gridSpan w:val="2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审核人</w:t>
            </w:r>
          </w:p>
        </w:tc>
        <w:tc>
          <w:tcPr>
            <w:tcW w:w="3134" w:type="dxa"/>
            <w:gridSpan w:val="2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贾菁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  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01月25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主 检 人</w:t>
            </w:r>
          </w:p>
        </w:tc>
        <w:tc>
          <w:tcPr>
            <w:tcW w:w="7680" w:type="dxa"/>
            <w:gridSpan w:val="8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邵冬俊、张荷丽、刘英、文智博、李然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备    注</w:t>
            </w:r>
          </w:p>
        </w:tc>
        <w:tc>
          <w:tcPr>
            <w:tcW w:w="7680" w:type="dxa"/>
            <w:gridSpan w:val="8"/>
          </w:tcPr>
          <w:p>
            <w:pPr>
              <w:numPr>
                <w:ilvl w:val="0"/>
                <w:numId w:val="1"/>
              </w:numPr>
              <w:spacing w:line="340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三卤甲烷的结果为三氯甲烷、一氯二溴甲烷、二氯一溴甲烷、三溴甲烷的实测浓度与其各自限值的比值之和，其标准限值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 xml:space="preserve">1。   </w:t>
            </w:r>
          </w:p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2、樊村水厂总α放射性和总β放射性两项委托山西誉达环境监测有限公司进行检测，检测数据引用自誉达环检字2024第（011）号报告。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20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录    入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张荷丽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校    对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邵冬俊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打印日期</w:t>
            </w:r>
          </w:p>
        </w:tc>
        <w:tc>
          <w:tcPr>
            <w:tcW w:w="1742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4.01.25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185"/>
        <w:gridCol w:w="1338"/>
        <w:gridCol w:w="1061"/>
        <w:gridCol w:w="4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21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85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296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樊村水厂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臭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和味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高锰酸盐指数</w:t>
            </w:r>
          </w:p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（以O2计）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07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289.3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09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114.64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001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auto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254250"/>
                <wp:effectExtent l="4445" t="5080" r="11430" b="7620"/>
                <wp:wrapSquare wrapText="largest"/>
                <wp:docPr id="1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254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pPr w:vertAnchor="page" w:horzAnchor="page" w:tblpX="1394" w:tblpY="3503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5648;mso-width-relative:page;mso-height-relative:page;" filled="f" stroked="t" coordsize="21600,21600" o:gfxdata="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+pJ/tsAAAAbAQAADwAAAAAAAAABACAAAAAiAAAAZHJzL2Rvd25yZXYueG1s&#10;UEsBAhQAFAAAAAgAh07iQDdtAkv1AQAA5gMAAA4AAAAAAAAAAQAgAAAAKg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pPr w:vertAnchor="page" w:horzAnchor="page" w:tblpX="1394" w:tblpY="3503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/>
          <w:b/>
          <w:bCs/>
          <w:color w:val="auto"/>
          <w:sz w:val="44"/>
          <w:szCs w:val="44"/>
        </w:rPr>
        <w:t>检 验 报 告（续页</w:t>
      </w:r>
      <w:r>
        <w:rPr>
          <w:rFonts w:hint="eastAsia"/>
          <w:b/>
          <w:bCs/>
          <w:color w:val="auto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001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Cs w:val="21"/>
        </w:rPr>
        <w:t>页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198"/>
        <w:gridCol w:w="1314"/>
        <w:gridCol w:w="1222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41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樊村水厂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02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二氯一溴甲烷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一氯二溴甲烷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三溴甲烷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三卤甲烷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——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游离氯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出厂水≥0.3，管网水≥0.05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总α放射性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Bq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总β放射性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Bq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0.17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143"/>
        <w:gridCol w:w="1313"/>
        <w:gridCol w:w="1643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43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193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锦绣花城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色度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度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02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浑浊度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NTU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03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臭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和味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04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肉眼可见物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05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PH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高锰酸盐指数</w:t>
            </w:r>
          </w:p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（以O2计）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07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溶解性总固体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08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总硬度（以CaCO3计）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196.9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09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铬（六价）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氨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氟化物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氯化物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硝酸盐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硫酸盐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56.9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硒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砷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汞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001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254250"/>
                <wp:effectExtent l="4445" t="5080" r="11430" b="7620"/>
                <wp:wrapSquare wrapText="largest"/>
                <wp:docPr id="1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254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pPr w:vertAnchor="page" w:horzAnchor="page" w:tblpX="1394" w:tblpY="3503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6672;mso-width-relative:page;mso-height-relative:page;" filled="f" stroked="t" coordsize="21600,21600" o:gfxdata="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j6kn+2wAAABsBAAAPAAAAAAAAAAEAIAAAACIAAABkcnMvZG93bnJldi54bWxQ&#10;SwECFAAUAAAACACHTuJAS2kgufQBAADmAwAADgAAAAAAAAABACAAAAAq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pPr w:vertAnchor="page" w:horzAnchor="page" w:tblpX="1394" w:tblpY="3503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/>
          <w:b/>
          <w:bCs/>
          <w:color w:val="auto"/>
          <w:sz w:val="44"/>
          <w:szCs w:val="44"/>
        </w:rPr>
        <w:t>检 验 报 告（续页</w:t>
      </w:r>
      <w:r>
        <w:rPr>
          <w:rFonts w:hint="eastAsia"/>
          <w:b/>
          <w:bCs/>
          <w:color w:val="auto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001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153"/>
        <w:gridCol w:w="1289"/>
        <w:gridCol w:w="1635"/>
        <w:gridCol w:w="3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7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53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271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527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锦绣花城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镉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铅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锰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≤0.1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铜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铁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≤0.3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锌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铝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≤0.2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氰化物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四氯化碳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02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三氯甲烷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≤0.06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二氯一溴甲烷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一氯二溴甲烷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三卤甲烷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——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游离氯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出厂水≥0.3，管网水≥0.05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氯酸盐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≤0.7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亚氯酸盐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≤0.7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菌落总数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CFU/ml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≤100</w:t>
            </w:r>
          </w:p>
        </w:tc>
        <w:tc>
          <w:tcPr>
            <w:tcW w:w="3636" w:type="dxa"/>
            <w:vAlign w:val="center"/>
          </w:tcPr>
          <w:p>
            <w:pPr>
              <w:pStyle w:val="7"/>
              <w:keepNext w:val="0"/>
              <w:keepLines w:val="0"/>
              <w:suppressLineNumbers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总大肠菌群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MPN/100ml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不得检出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大肠埃希氏菌群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MPN/100ml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不得检出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p>
      <w:pPr>
        <w:spacing w:line="367" w:lineRule="atLeast"/>
        <w:rPr>
          <w:rFonts w:ascii="宋体" w:hAnsi="宋体" w:cs="宋体"/>
          <w:color w:val="auto"/>
          <w:sz w:val="28"/>
          <w:szCs w:val="28"/>
        </w:rPr>
      </w:pP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5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462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H+0YCLzAQAA2Q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4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3600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mStRdoAAAAbAQAADwAAAAAAAAABACAAAAAiAAAAZHJzL2Rvd25yZXYueG1sUEsBAhQA&#10;FAAAAAgAh07iQAm2novwAQAA2QMAAA4AAAAAAAAAAQAgAAAAKQEAAGRycy9lMm9Eb2MueG1sUEsF&#10;BgAAAAAGAAYAWQEAAIs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3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id57T/IBAADZ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1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GvS+FfzAQAA2Q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0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avXH1fIBAADZ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9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JkrUXaAAAAGwEAAA8AAAAAAAAAAQAgAAAAIgAAAGRycy9kb3ducmV2LnhtbFBLAQIU&#10;ABQAAAAIAIdO4kAlRsuA8QEAANgDAAAOAAAAAAAAAAEAIAAAACkBAABkcnMvZTJvRG9jLnhtbFBL&#10;BQYAAAAABgAGAFkBAACM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8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8480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JGH0Av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7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745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GSRcNLzAQAA2A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4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r0Nu9f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3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LyuLMf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Text Box 7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St&#10;RdoAAAAbAQAADwAAAAAAAAABACAAAAAiAAAAZHJzL2Rvd25yZXYueG1sUEsBAhQAFAAAAAgAh07i&#10;QP9497vnAQAA2QMAAA4AAAAAAAAAAQAgAAAAKQ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Text Box 8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St&#10;RdoAAAAbAQAADwAAAAAAAAABACAAAAAiAAAAZHJzL2Rvd25yZXYueG1sUEsBAhQAFAAAAAgAh07i&#10;QMqg0qrnAQAA2QMAAA4AAAAAAAAAAQAgAAAAKQ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BC84"/>
    <w:multiLevelType w:val="singleLevel"/>
    <w:tmpl w:val="671ABC8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jRkYmJkZjRmMzJiODQzNjY0OGYzYmU2Njc4YzIifQ=="/>
  </w:docVars>
  <w:rsids>
    <w:rsidRoot w:val="009631F8"/>
    <w:rsid w:val="00020CDA"/>
    <w:rsid w:val="00063580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4F006A"/>
    <w:rsid w:val="04625016"/>
    <w:rsid w:val="0464280E"/>
    <w:rsid w:val="04980C23"/>
    <w:rsid w:val="055D330C"/>
    <w:rsid w:val="05AA3712"/>
    <w:rsid w:val="05C81C64"/>
    <w:rsid w:val="08015458"/>
    <w:rsid w:val="08215D09"/>
    <w:rsid w:val="082E4445"/>
    <w:rsid w:val="088477DF"/>
    <w:rsid w:val="08F36C89"/>
    <w:rsid w:val="0AD06E6B"/>
    <w:rsid w:val="0AEF7CB9"/>
    <w:rsid w:val="0B2B7B04"/>
    <w:rsid w:val="0BA66FE6"/>
    <w:rsid w:val="0BA90D4D"/>
    <w:rsid w:val="0BEE2DE2"/>
    <w:rsid w:val="0CE761D2"/>
    <w:rsid w:val="0CF17DF1"/>
    <w:rsid w:val="0D45787F"/>
    <w:rsid w:val="0D4D12E7"/>
    <w:rsid w:val="0DEE12BA"/>
    <w:rsid w:val="0F221581"/>
    <w:rsid w:val="0F4D0742"/>
    <w:rsid w:val="0F5B4A6D"/>
    <w:rsid w:val="11AA5997"/>
    <w:rsid w:val="13200810"/>
    <w:rsid w:val="13A44121"/>
    <w:rsid w:val="148B1B0B"/>
    <w:rsid w:val="165A4590"/>
    <w:rsid w:val="17013AE2"/>
    <w:rsid w:val="17BF11F1"/>
    <w:rsid w:val="189C59A0"/>
    <w:rsid w:val="19DA5746"/>
    <w:rsid w:val="1BE30AD4"/>
    <w:rsid w:val="1C123C6C"/>
    <w:rsid w:val="1C4235D1"/>
    <w:rsid w:val="1C66315C"/>
    <w:rsid w:val="202F547B"/>
    <w:rsid w:val="22654E79"/>
    <w:rsid w:val="23C40470"/>
    <w:rsid w:val="23DD05AA"/>
    <w:rsid w:val="25415314"/>
    <w:rsid w:val="255F3247"/>
    <w:rsid w:val="25C9374C"/>
    <w:rsid w:val="265340DC"/>
    <w:rsid w:val="27771077"/>
    <w:rsid w:val="27F00B84"/>
    <w:rsid w:val="29F64E3E"/>
    <w:rsid w:val="2A8F0A92"/>
    <w:rsid w:val="2AA96A97"/>
    <w:rsid w:val="2AD94566"/>
    <w:rsid w:val="2ADC7B78"/>
    <w:rsid w:val="2C0E7F06"/>
    <w:rsid w:val="2C2C5FAE"/>
    <w:rsid w:val="2C39064D"/>
    <w:rsid w:val="2C8E59C0"/>
    <w:rsid w:val="2CE012F0"/>
    <w:rsid w:val="2E5149C2"/>
    <w:rsid w:val="2F2B6E37"/>
    <w:rsid w:val="2F860FDE"/>
    <w:rsid w:val="2FFA3814"/>
    <w:rsid w:val="31661E45"/>
    <w:rsid w:val="316862A7"/>
    <w:rsid w:val="31D053BC"/>
    <w:rsid w:val="31DB1175"/>
    <w:rsid w:val="3227564A"/>
    <w:rsid w:val="32F87D8B"/>
    <w:rsid w:val="32F9573D"/>
    <w:rsid w:val="33BE2343"/>
    <w:rsid w:val="33F37443"/>
    <w:rsid w:val="34F12D0D"/>
    <w:rsid w:val="35EE100F"/>
    <w:rsid w:val="36270A9E"/>
    <w:rsid w:val="362D27CC"/>
    <w:rsid w:val="367B15FA"/>
    <w:rsid w:val="372D3662"/>
    <w:rsid w:val="37453C4F"/>
    <w:rsid w:val="37C044C7"/>
    <w:rsid w:val="37D36461"/>
    <w:rsid w:val="37D66EAA"/>
    <w:rsid w:val="388517FB"/>
    <w:rsid w:val="390C3432"/>
    <w:rsid w:val="39147B05"/>
    <w:rsid w:val="393C293F"/>
    <w:rsid w:val="39BA5A5F"/>
    <w:rsid w:val="3B544B85"/>
    <w:rsid w:val="3BDF2CC3"/>
    <w:rsid w:val="3C822339"/>
    <w:rsid w:val="3C92146C"/>
    <w:rsid w:val="3D39005B"/>
    <w:rsid w:val="3D7C26CB"/>
    <w:rsid w:val="3EBE3EE3"/>
    <w:rsid w:val="3F8A0F0A"/>
    <w:rsid w:val="403C3775"/>
    <w:rsid w:val="40485277"/>
    <w:rsid w:val="405440EC"/>
    <w:rsid w:val="409C61FF"/>
    <w:rsid w:val="41CC5137"/>
    <w:rsid w:val="42C14980"/>
    <w:rsid w:val="42E45CFA"/>
    <w:rsid w:val="443053DB"/>
    <w:rsid w:val="45076041"/>
    <w:rsid w:val="45B435A1"/>
    <w:rsid w:val="45C34823"/>
    <w:rsid w:val="4855352C"/>
    <w:rsid w:val="49144498"/>
    <w:rsid w:val="49514138"/>
    <w:rsid w:val="49575A9B"/>
    <w:rsid w:val="4A8C6334"/>
    <w:rsid w:val="4AAE646E"/>
    <w:rsid w:val="4C7E1DA8"/>
    <w:rsid w:val="4CB757A9"/>
    <w:rsid w:val="4D184FEF"/>
    <w:rsid w:val="4D373647"/>
    <w:rsid w:val="4DCD7CD3"/>
    <w:rsid w:val="541459B8"/>
    <w:rsid w:val="568C0443"/>
    <w:rsid w:val="58F70556"/>
    <w:rsid w:val="59685627"/>
    <w:rsid w:val="59D70345"/>
    <w:rsid w:val="5ACC0D38"/>
    <w:rsid w:val="5AFD2FF6"/>
    <w:rsid w:val="5BDE3306"/>
    <w:rsid w:val="5CE112B2"/>
    <w:rsid w:val="5F0C6705"/>
    <w:rsid w:val="5F1A6ABC"/>
    <w:rsid w:val="5FA3754E"/>
    <w:rsid w:val="5FB556B7"/>
    <w:rsid w:val="5FB753F2"/>
    <w:rsid w:val="602829E7"/>
    <w:rsid w:val="61370C12"/>
    <w:rsid w:val="61544277"/>
    <w:rsid w:val="620E248A"/>
    <w:rsid w:val="63A15B18"/>
    <w:rsid w:val="63CB74C8"/>
    <w:rsid w:val="63F6005D"/>
    <w:rsid w:val="65343D91"/>
    <w:rsid w:val="66101C8D"/>
    <w:rsid w:val="670A133D"/>
    <w:rsid w:val="673B28CE"/>
    <w:rsid w:val="6793706B"/>
    <w:rsid w:val="67EF286B"/>
    <w:rsid w:val="69EE0DCE"/>
    <w:rsid w:val="6AF930C5"/>
    <w:rsid w:val="6B4E1C93"/>
    <w:rsid w:val="6B8A198C"/>
    <w:rsid w:val="6BAE6F38"/>
    <w:rsid w:val="6BF30FB6"/>
    <w:rsid w:val="6BF67C4E"/>
    <w:rsid w:val="6C4D4EFA"/>
    <w:rsid w:val="6C586D9B"/>
    <w:rsid w:val="6C6A0956"/>
    <w:rsid w:val="6C7F1D45"/>
    <w:rsid w:val="6D121580"/>
    <w:rsid w:val="6E093AA7"/>
    <w:rsid w:val="6E0D14E2"/>
    <w:rsid w:val="6E4A764E"/>
    <w:rsid w:val="6E615241"/>
    <w:rsid w:val="6E9A5523"/>
    <w:rsid w:val="708E7E75"/>
    <w:rsid w:val="710F2119"/>
    <w:rsid w:val="7143318E"/>
    <w:rsid w:val="71FC02A3"/>
    <w:rsid w:val="727C3495"/>
    <w:rsid w:val="73063A2F"/>
    <w:rsid w:val="73FF1DB5"/>
    <w:rsid w:val="749E30B5"/>
    <w:rsid w:val="75774366"/>
    <w:rsid w:val="75852ED1"/>
    <w:rsid w:val="75EF212D"/>
    <w:rsid w:val="77162248"/>
    <w:rsid w:val="77A37F83"/>
    <w:rsid w:val="77C430E4"/>
    <w:rsid w:val="782279A2"/>
    <w:rsid w:val="78DF60CB"/>
    <w:rsid w:val="792706E5"/>
    <w:rsid w:val="799A7F67"/>
    <w:rsid w:val="7A7E72F5"/>
    <w:rsid w:val="7A976F65"/>
    <w:rsid w:val="7AD72C01"/>
    <w:rsid w:val="7AE621D8"/>
    <w:rsid w:val="7C422D5F"/>
    <w:rsid w:val="7CA4260F"/>
    <w:rsid w:val="7CBA1198"/>
    <w:rsid w:val="7CD9148C"/>
    <w:rsid w:val="7CF229B7"/>
    <w:rsid w:val="7E0613B4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7">
    <w:name w:val="HTML 预设格式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1314</Words>
  <Characters>2263</Characters>
  <Lines>16</Lines>
  <Paragraphs>4</Paragraphs>
  <TotalTime>5</TotalTime>
  <ScaleCrop>false</ScaleCrop>
  <LinksUpToDate>false</LinksUpToDate>
  <CharactersWithSpaces>2799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jjinga</cp:lastModifiedBy>
  <cp:lastPrinted>2022-03-01T09:49:00Z</cp:lastPrinted>
  <dcterms:modified xsi:type="dcterms:W3CDTF">2024-01-26T02:24:14Z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23DBE972CF5E4766A887706188E2892E_13</vt:lpwstr>
  </property>
</Properties>
</file>