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运城银龙水务有限公司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2023年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11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月份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出厂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水质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8项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检测指标汇总表</w:t>
      </w: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填表日期：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日</w:t>
      </w:r>
    </w:p>
    <w:tbl>
      <w:tblPr>
        <w:tblStyle w:val="3"/>
        <w:tblW w:w="14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990"/>
        <w:gridCol w:w="2232"/>
        <w:gridCol w:w="1371"/>
        <w:gridCol w:w="1393"/>
        <w:gridCol w:w="1586"/>
        <w:gridCol w:w="1414"/>
        <w:gridCol w:w="1672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740" w:type="dxa"/>
            <w:gridSpan w:val="3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  <wpsCustomData:diagonal from="10000" to="25300">
                    <wpsCustomData:border w:val="single" w:color="auto" w:sz="4" w:space="0"/>
                  </wpsCustomData:diagonal>
                  <wpsCustomData:diagonal from="10000" to="357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结果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点</w:t>
            </w:r>
          </w:p>
        </w:tc>
        <w:tc>
          <w:tcPr>
            <w:tcW w:w="9432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樊村水厂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7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最大值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最小值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检测频率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检测次数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合格率（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标准限值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色度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度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NTU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0.83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0.24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臭和味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/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无异味、臭味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肉眼可见物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CFU/100mL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不应检出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游离氯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mg/L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0.40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0.30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≤出厂水≤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高锰酸盐指数（以O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计）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mg/L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2.47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1.49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每日一次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172" w:type="dxa"/>
            <w:gridSpan w:val="9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备注：《城市供水水质标准》规定出厂水检测项目合格率为95%以上。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运城银龙水务有限公司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2023年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11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月份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管网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水质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7项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检测指标汇总表</w:t>
      </w: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填表日期：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月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日</w:t>
      </w:r>
    </w:p>
    <w:tbl>
      <w:tblPr>
        <w:tblStyle w:val="3"/>
        <w:tblW w:w="14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629"/>
        <w:gridCol w:w="1436"/>
        <w:gridCol w:w="985"/>
        <w:gridCol w:w="986"/>
        <w:gridCol w:w="986"/>
        <w:gridCol w:w="1028"/>
        <w:gridCol w:w="1050"/>
        <w:gridCol w:w="965"/>
        <w:gridCol w:w="1050"/>
        <w:gridCol w:w="1050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583" w:type="dxa"/>
            <w:gridSpan w:val="3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  <wpsCustomData:diagonal from="10000" to="25300">
                    <wpsCustomData:border w:val="single" w:color="auto" w:sz="4" w:space="0"/>
                  </wpsCustomData:diagonal>
                  <wpsCustomData:diagonal from="10000" to="357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结果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点</w:t>
            </w:r>
          </w:p>
        </w:tc>
        <w:tc>
          <w:tcPr>
            <w:tcW w:w="3985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樊村</w:t>
            </w:r>
          </w:p>
        </w:tc>
        <w:tc>
          <w:tcPr>
            <w:tcW w:w="4115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锦绣花城</w:t>
            </w:r>
          </w:p>
        </w:tc>
        <w:tc>
          <w:tcPr>
            <w:tcW w:w="24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标准限值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58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最大值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最小值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检测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合格率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最大值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最小值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检测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合格率（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4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色度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度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NTU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0.29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0.33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0.23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臭和味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/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无异味、臭味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CFU/100mL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不应检出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游离氯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mg/L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0.10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0.10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0.10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0.10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≥0.05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高锰酸盐指数（以O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计）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mg/L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1.90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1.68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1.23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0.98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172" w:type="dxa"/>
            <w:gridSpan w:val="1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备注：1、《城市供水水质标准》规定管网水检测项目合格率为95%以上。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管网水采样点：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供水区域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共分布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个采样点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城区管网15个采样点，农村管网11个采样点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，每月每个点至少采样2次。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DD37A3B9-7379-4C74-BF01-FB8F843913B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D71C038-4AAA-4D49-8C0C-51D2F2DACB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YjRkYmJkZjRmMzJiODQzNjY0OGYzYmU2Njc4YzIifQ=="/>
  </w:docVars>
  <w:rsids>
    <w:rsidRoot w:val="00000000"/>
    <w:rsid w:val="014B7476"/>
    <w:rsid w:val="01DB1C83"/>
    <w:rsid w:val="02355837"/>
    <w:rsid w:val="025C3D45"/>
    <w:rsid w:val="02AF7D2F"/>
    <w:rsid w:val="06A905A2"/>
    <w:rsid w:val="06C57049"/>
    <w:rsid w:val="07A07BF6"/>
    <w:rsid w:val="0878647D"/>
    <w:rsid w:val="092B1742"/>
    <w:rsid w:val="0B5A4939"/>
    <w:rsid w:val="0C10355C"/>
    <w:rsid w:val="0D5F0FFC"/>
    <w:rsid w:val="0EFA2E2E"/>
    <w:rsid w:val="180E1C28"/>
    <w:rsid w:val="18194E5B"/>
    <w:rsid w:val="19B117EF"/>
    <w:rsid w:val="1BF41C88"/>
    <w:rsid w:val="1D28626C"/>
    <w:rsid w:val="1DA971B9"/>
    <w:rsid w:val="1F2F398C"/>
    <w:rsid w:val="20E24984"/>
    <w:rsid w:val="223B259E"/>
    <w:rsid w:val="23210468"/>
    <w:rsid w:val="2392443F"/>
    <w:rsid w:val="25A77F4A"/>
    <w:rsid w:val="28213FE4"/>
    <w:rsid w:val="290731DA"/>
    <w:rsid w:val="293D4E4D"/>
    <w:rsid w:val="2943181F"/>
    <w:rsid w:val="2C9A4365"/>
    <w:rsid w:val="2F837332"/>
    <w:rsid w:val="2FC13EC9"/>
    <w:rsid w:val="30083CAF"/>
    <w:rsid w:val="332B3F69"/>
    <w:rsid w:val="37C624B2"/>
    <w:rsid w:val="3954405E"/>
    <w:rsid w:val="39584FD6"/>
    <w:rsid w:val="39CF5AAD"/>
    <w:rsid w:val="3A555D6F"/>
    <w:rsid w:val="3A9A0ED5"/>
    <w:rsid w:val="3B071680"/>
    <w:rsid w:val="3B457B92"/>
    <w:rsid w:val="3CCB3BE6"/>
    <w:rsid w:val="3E3D0FF4"/>
    <w:rsid w:val="3ED1554D"/>
    <w:rsid w:val="3EDD0F49"/>
    <w:rsid w:val="3EFE4C27"/>
    <w:rsid w:val="409E3FCC"/>
    <w:rsid w:val="41412BA9"/>
    <w:rsid w:val="41CD48D6"/>
    <w:rsid w:val="434F77FF"/>
    <w:rsid w:val="469D5EF4"/>
    <w:rsid w:val="46C422B2"/>
    <w:rsid w:val="477538AE"/>
    <w:rsid w:val="48210670"/>
    <w:rsid w:val="4977360C"/>
    <w:rsid w:val="4A5F5E8D"/>
    <w:rsid w:val="4C854292"/>
    <w:rsid w:val="52073EC2"/>
    <w:rsid w:val="536015B5"/>
    <w:rsid w:val="56723AD9"/>
    <w:rsid w:val="5A897643"/>
    <w:rsid w:val="5A930163"/>
    <w:rsid w:val="5D064F7B"/>
    <w:rsid w:val="5D691457"/>
    <w:rsid w:val="62777E3B"/>
    <w:rsid w:val="62A414BE"/>
    <w:rsid w:val="63063CB8"/>
    <w:rsid w:val="68387D64"/>
    <w:rsid w:val="6BC60593"/>
    <w:rsid w:val="6D553AAA"/>
    <w:rsid w:val="6EBF4F8A"/>
    <w:rsid w:val="70B47E31"/>
    <w:rsid w:val="70F353BF"/>
    <w:rsid w:val="72A640C8"/>
    <w:rsid w:val="772A67EA"/>
    <w:rsid w:val="7A6237D6"/>
    <w:rsid w:val="7DBB54B6"/>
    <w:rsid w:val="7F3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856</Words>
  <Characters>1015</Characters>
  <Lines>0</Lines>
  <Paragraphs>0</Paragraphs>
  <TotalTime>1</TotalTime>
  <ScaleCrop>false</ScaleCrop>
  <LinksUpToDate>false</LinksUpToDate>
  <CharactersWithSpaces>1065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2023-09-25T15:46:00Z</dcterms:created>
  <dc:creator>Administrator</dc:creator>
  <cp:lastModifiedBy>文小博、</cp:lastModifiedBy>
  <cp:lastPrinted>2023-11-27T10:18:26Z</cp:lastPrinted>
  <dcterms:modified xsi:type="dcterms:W3CDTF">2023-11-27T10:18:49Z</dcterms:modified>
  <dc:title>运城银龙水务有限公司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728F99FA66F44F53A8ED576D59FDD0AA_12</vt:lpwstr>
  </property>
</Properties>
</file>