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2019300</wp:posOffset>
                </wp:positionV>
                <wp:extent cx="1637665" cy="417830"/>
                <wp:effectExtent l="0" t="0" r="0" b="0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9.15pt;margin-top:159pt;height:32.9pt;width:128.95pt;mso-position-horizontal-relative:page;mso-position-vertical-relative:page;z-index:251663360;mso-width-relative:page;mso-height-relative:page;" filled="f" stroked="f" coordsize="21600,21600" o:gfxdata="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YQR1d2QAAAAsBAAAPAAAA&#10;AAAAAAEAIAAAACIAAABkcnMvZG93bnJldi54bWxQSwECFAAUAAAACACHTuJAFSYy76IBAAAu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822" w:lineRule="atLeast"/>
      </w:pPr>
      <w:r>
        <w:rPr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963930</wp:posOffset>
            </wp:positionH>
            <wp:positionV relativeFrom="page">
              <wp:posOffset>1200150</wp:posOffset>
            </wp:positionV>
            <wp:extent cx="824230" cy="929005"/>
            <wp:effectExtent l="19050" t="0" r="0" b="0"/>
            <wp:wrapNone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718" w:lineRule="atLeast"/>
        <w:ind w:firstLine="420"/>
        <w:rPr>
          <w:color w:val="auto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1828800</wp:posOffset>
                </wp:positionV>
                <wp:extent cx="1637665" cy="41783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报告编号：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2023008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35pt;margin-top:144pt;height:32.9pt;width:128.95pt;mso-position-horizontal-relative:page;mso-position-vertical-relative:page;z-index:251665408;mso-width-relative:page;mso-height-relative:page;" filled="f" stroked="f" coordsize="21600,21600" o:gfxdata="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j1T8TbAAAACgEA&#10;AA8AAAAAAAAAAQAgAAAAIgAAAGRycy9kb3ducmV2LnhtbFBLAQIUABQAAAAIAIdO4kB7AsmxpQEA&#10;ADA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报告编号：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2023008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1404" w:lineRule="atLeast"/>
        <w:ind w:firstLine="1680"/>
        <w:jc w:val="center"/>
        <w:rPr>
          <w:rFonts w:ascii="黑体" w:hAnsi="黑体" w:eastAsia="黑体"/>
          <w:color w:val="auto"/>
          <w:sz w:val="84"/>
        </w:rPr>
      </w:pPr>
      <w:r>
        <w:rPr>
          <w:rFonts w:hint="eastAsia" w:ascii="黑体" w:hAnsi="黑体" w:eastAsia="黑体"/>
          <w:color w:val="auto"/>
          <w:sz w:val="84"/>
        </w:rPr>
        <w:t>检  测  报  告</w:t>
      </w:r>
    </w:p>
    <w:p>
      <w:pPr>
        <w:spacing w:line="1176" w:lineRule="atLeast"/>
        <w:ind w:firstLine="1400" w:firstLineChars="500"/>
        <w:rPr>
          <w:rFonts w:ascii="黑体" w:hAnsi="黑体" w:eastAsia="黑体"/>
          <w:color w:val="auto"/>
          <w:sz w:val="28"/>
        </w:rPr>
      </w:pPr>
    </w:p>
    <w:p>
      <w:pPr>
        <w:spacing w:line="1176" w:lineRule="atLeast"/>
        <w:ind w:firstLine="1400" w:firstLineChars="50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>产 品 名 称：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 水  样 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ascii="黑体" w:hAnsi="黑体" w:eastAsia="黑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625090"/>
                <wp:effectExtent l="4445" t="4445" r="11430" b="18415"/>
                <wp:wrapSquare wrapText="largest"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625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5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检验依据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05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  <w:t>GB3838-2002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引黄水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2013.06.18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3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李蓉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 xml:space="preserve"> 温度、色度、浑浊度、臭和味、肉眼可见物、PH、总硬度以(CaCO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计)、总碱度、铁、铜、硫酸盐、氯化物、溶解性总固体、氟化物、六价铬、氨氮、硝酸盐氮、耗氧量、细菌、总大肠菌群  共计20项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69093.2pt;margin-top:-169093.2pt;height:206.7pt;width:454.75pt;mso-position-horizontal-relative:page;mso-position-vertical-relative:page;mso-wrap-distance-bottom:0pt;mso-wrap-distance-left:9pt;mso-wrap-distance-right:9pt;mso-wrap-distance-top:0pt;z-index:251666432;mso-width-relative:page;mso-height-relative:page;" filled="f" stroked="t" coordsize="21600,21600" o:gfxdata="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aNjBPaAAAAGwEAAA8AAAAAAAAAAQAgAAAAIgAAAGRycy9kb3ducmV2LnhtbFBL&#10;AQIUABQAAAAIAIdO4kBEekWu9AEAAOUDAAAOAAAAAAAAAAEAIAAAACkBAABkcnMvZTJvRG9jLnht&#10;bFBLBQYAAAAABgAGAFkBAACP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5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检验依据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05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  <w:t>GB3838-2002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引黄水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2013.06.18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3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李蓉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 xml:space="preserve"> 温度、色度、浑浊度、臭和味、肉眼可见物、PH、总硬度以(CaCO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计)、总碱度、铁、铜、硫酸盐、氯化物、溶解性总固体、氟化物、六价铬、氨氮、硝酸盐氮、耗氧量、细菌、总大肠菌群  共计20项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 w:ascii="黑体" w:hAnsi="黑体" w:eastAsia="黑体"/>
          <w:color w:val="auto"/>
          <w:sz w:val="28"/>
        </w:rPr>
        <w:t xml:space="preserve">      检 测 类 别：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内部检测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 xml:space="preserve">      技术负责人：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  贾  菁 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 xml:space="preserve">      发 出 日 期：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202</w:t>
      </w:r>
      <w:r>
        <w:rPr>
          <w:rFonts w:hint="eastAsia" w:ascii="黑体" w:hAnsi="黑体" w:eastAsia="黑体"/>
          <w:color w:val="auto"/>
          <w:sz w:val="28"/>
          <w:u w:val="single"/>
          <w:lang w:val="en-US" w:eastAsia="zh-CN"/>
        </w:rPr>
        <w:t xml:space="preserve">3.08.25 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</w:t>
      </w:r>
      <w:r>
        <w:rPr>
          <w:rFonts w:hint="eastAsia" w:ascii="黑体" w:hAnsi="黑体" w:eastAsia="黑体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</w:t>
      </w:r>
    </w:p>
    <w:p>
      <w:pPr>
        <w:spacing w:line="1030" w:lineRule="atLeast"/>
        <w:rPr>
          <w:rFonts w:ascii="黑体" w:hAnsi="黑体" w:eastAsia="黑体"/>
          <w:color w:val="auto"/>
          <w:sz w:val="52"/>
        </w:rPr>
      </w:pPr>
    </w:p>
    <w:p>
      <w:pPr>
        <w:spacing w:line="863" w:lineRule="atLeast"/>
        <w:ind w:firstLine="700"/>
        <w:jc w:val="center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color w:val="auto"/>
          <w:spacing w:val="15"/>
          <w:sz w:val="32"/>
        </w:rPr>
        <w:t>运城银龙水务有限公司水质检测中心</w:t>
      </w:r>
    </w:p>
    <w:p>
      <w:pPr>
        <w:spacing w:line="367" w:lineRule="atLeast"/>
        <w:rPr>
          <w:rFonts w:ascii="黑体" w:hAnsi="黑体" w:eastAsia="黑体"/>
          <w:b/>
          <w:bCs/>
          <w:color w:val="auto"/>
          <w:sz w:val="48"/>
          <w:szCs w:val="48"/>
        </w:rPr>
      </w:pPr>
    </w:p>
    <w:p>
      <w:pPr>
        <w:spacing w:line="360" w:lineRule="atLeast"/>
        <w:ind w:firstLine="1928" w:firstLineChars="400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</w:rPr>
        <w:t>运城银龙水务有限公司</w:t>
      </w:r>
    </w:p>
    <w:p>
      <w:pPr>
        <w:spacing w:line="360" w:lineRule="atLeast"/>
        <w:jc w:val="center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</w:rPr>
        <w:t>检验报告</w:t>
      </w:r>
    </w:p>
    <w:p>
      <w:pPr>
        <w:spacing w:line="367" w:lineRule="atLeast"/>
        <w:rPr>
          <w:rFonts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008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第1页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11"/>
        <w:gridCol w:w="1223"/>
        <w:gridCol w:w="1"/>
        <w:gridCol w:w="687"/>
        <w:gridCol w:w="1064"/>
        <w:gridCol w:w="159"/>
        <w:gridCol w:w="1"/>
        <w:gridCol w:w="139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样品名称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生活饮用水</w:t>
            </w:r>
          </w:p>
        </w:tc>
        <w:tc>
          <w:tcPr>
            <w:tcW w:w="1911" w:type="dxa"/>
            <w:gridSpan w:val="4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检验类别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内部检测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采样地点</w:t>
            </w:r>
          </w:p>
        </w:tc>
        <w:tc>
          <w:tcPr>
            <w:tcW w:w="7680" w:type="dxa"/>
            <w:gridSpan w:val="9"/>
            <w:vAlign w:val="center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1、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振新庄水厂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；</w:t>
            </w:r>
          </w:p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（城区管网）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采样日期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3.08.11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理化检验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项，微生物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项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  <w:lang w:val="en-US" w:eastAsia="zh-CN"/>
              </w:rPr>
              <w:t>射性指标2项（振新庄水厂）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采样数量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tabs>
                <w:tab w:val="center" w:pos="1435"/>
              </w:tabs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2500ml×2瓶、500ml×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瓶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样品状态</w:t>
            </w:r>
          </w:p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及 包 装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液态（无菌玻璃瓶，塑料桶）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67" w:lineRule="atLeas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判断依据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   GB 5749-20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22</w:t>
            </w:r>
            <w:r>
              <w:rPr>
                <w:rFonts w:hint="eastAsia"/>
                <w:b/>
                <w:bCs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检验依据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GB/T5750.4-2006   GB/T5750.5-2006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GB/T5750.6-2006   GB/T5750.7-2006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GB/T5750.12-2006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主    要</w:t>
            </w: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仪器设备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PHS-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3E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数显PH计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UV-1300PC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紫外可见分光光度计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AA-7800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原子吸收分光光度计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DH-360型电热恒温培养箱………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检验结论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</w:p>
          <w:p>
            <w:pPr>
              <w:spacing w:line="367" w:lineRule="atLeast"/>
              <w:ind w:firstLine="422" w:firstLineChars="2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振新庄水厂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（城区管网）水样符合国标GB5749-20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，检测结果全部合格。                                           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ind w:firstLine="4849" w:firstLineChars="23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08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试验环境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      温度：25℃              湿度：40%RH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批 准 人</w:t>
            </w:r>
          </w:p>
        </w:tc>
        <w:tc>
          <w:tcPr>
            <w:tcW w:w="3322" w:type="dxa"/>
            <w:gridSpan w:val="4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邵鑫盛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08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  <w:tc>
          <w:tcPr>
            <w:tcW w:w="1064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审核人</w:t>
            </w:r>
          </w:p>
        </w:tc>
        <w:tc>
          <w:tcPr>
            <w:tcW w:w="3294" w:type="dxa"/>
            <w:gridSpan w:val="4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贾菁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08月25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主 检 人</w:t>
            </w:r>
          </w:p>
        </w:tc>
        <w:tc>
          <w:tcPr>
            <w:tcW w:w="7680" w:type="dxa"/>
            <w:gridSpan w:val="9"/>
          </w:tcPr>
          <w:p>
            <w:pPr>
              <w:spacing w:line="340" w:lineRule="atLeast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邵冬俊、张荷丽、刘英、文智博、李然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备    注</w:t>
            </w:r>
          </w:p>
        </w:tc>
        <w:tc>
          <w:tcPr>
            <w:tcW w:w="7680" w:type="dxa"/>
            <w:gridSpan w:val="9"/>
          </w:tcPr>
          <w:p>
            <w:pPr>
              <w:numPr>
                <w:ilvl w:val="0"/>
                <w:numId w:val="1"/>
              </w:numPr>
              <w:spacing w:line="340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三卤甲烷的结果为三氯甲烷、一氯二溴甲烷、二氯一溴甲烷、三溴甲烷的实测浓度与其各自限值的比值之和，其标准限值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 xml:space="preserve">1。   </w:t>
            </w:r>
          </w:p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2、振新庄水厂总α放射性和总β放射性两项委托山西誉达环境监测有限公司进行检测，检测数据引用自誉达环检字2023第（198）号报告。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20" w:type="dxa"/>
          </w:tcPr>
          <w:p>
            <w:pPr>
              <w:spacing w:line="36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录    入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张荷丽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校    对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邵冬俊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打印日期</w:t>
            </w:r>
          </w:p>
        </w:tc>
        <w:tc>
          <w:tcPr>
            <w:tcW w:w="1742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3.08.25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185"/>
        <w:gridCol w:w="1338"/>
        <w:gridCol w:w="1061"/>
        <w:gridCol w:w="4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85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296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振新庄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嗅和味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（以O2计）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07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08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247.1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09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154.6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008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auto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5648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+pJ/tsAAAAbAQAADwAAAAAAAAABACAAAAAiAAAAZHJzL2Rvd25yZXYueG1s&#10;UEsBAhQAFAAAAAgAh07iQDdtAkv1AQAA5gMAAA4AAAAAAAAAAQAgAAAAKg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44"/>
          <w:szCs w:val="44"/>
        </w:rPr>
        <w:t>检 验 报 告（续页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008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Cs w:val="21"/>
        </w:rPr>
        <w:t>页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198"/>
        <w:gridCol w:w="1314"/>
        <w:gridCol w:w="1222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41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98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4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振新庄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9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9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9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02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二氯一溴甲烷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一氯二溴甲烷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三溴甲烷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三卤甲烷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——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二氧化氯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，管网水≥0.0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总α放射性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Bq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总β放射性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Bq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0.150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143"/>
        <w:gridCol w:w="1313"/>
        <w:gridCol w:w="1643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43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193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姚孟派出所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色度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度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浑浊度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NTU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嗅和味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03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肉眼可见物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04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05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PH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（以O2计）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07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溶解性总固体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07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总硬度（以CaCO3计）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235.1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09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铬（六价）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09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氟化物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硫酸盐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226.1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硒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砷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汞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008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6kn+2wAAABsBAAAPAAAAAAAAAAEAIAAAACIAAABkcnMvZG93bnJldi54bWxQ&#10;SwECFAAUAAAACACHTuJAS2kgufQBAADmAwAADgAAAAAAAAABACAAAAAq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44"/>
          <w:szCs w:val="44"/>
        </w:rPr>
        <w:t>检 验 报 告（续页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008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153"/>
        <w:gridCol w:w="1289"/>
        <w:gridCol w:w="1635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271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27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姚孟派出所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镉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铅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锰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≤0.1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铜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铁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≤0.3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锌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铝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0.087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氰化物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四氯化碳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三氯甲烷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二氯一溴甲烷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一氯二溴甲烷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三卤甲烷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——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游离氯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出厂水≥0.3，管网水≥0.05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亚氯酸盐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菌落总数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CFU/ml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≤100</w:t>
            </w:r>
          </w:p>
        </w:tc>
        <w:tc>
          <w:tcPr>
            <w:tcW w:w="3636" w:type="dxa"/>
            <w:vAlign w:val="center"/>
          </w:tcPr>
          <w:p>
            <w:pPr>
              <w:spacing w:beforeAutospacing="0" w:afterAutospacing="0"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总大肠菌群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不得检出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大肠埃希氏菌群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不得检出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bookmarkEnd w:id="0"/>
    </w:tbl>
    <w:p>
      <w:pPr>
        <w:spacing w:line="367" w:lineRule="atLeast"/>
        <w:rPr>
          <w:rFonts w:ascii="宋体" w:hAnsi="宋体" w:cs="宋体"/>
          <w:color w:val="auto"/>
          <w:sz w:val="28"/>
          <w:szCs w:val="28"/>
        </w:rPr>
      </w:pP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5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462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H+0YCLzAQAA2Q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4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360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mStRdoAAAAbAQAADwAAAAAAAAABACAAAAAiAAAAZHJzL2Rvd25yZXYueG1sUEsBAhQA&#10;FAAAAAgAh07iQAm2novwAQAA2QMAAA4AAAAAAAAAAQAgAAAAKQEAAGRycy9lMm9Eb2MueG1sUEsF&#10;BgAAAAAGAAYAWQEAAIs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3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257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id57T/IBAADZ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1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155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GvS+FfzAQAA2Q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0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052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avXH1fIBAADZ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9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950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JkrUXaAAAAGwEAAA8AAAAAAAAAAQAgAAAAIgAAAGRycy9kb3ducmV2LnhtbFBLAQIU&#10;ABQAAAAIAIdO4kAlRsuA8QEAANgDAAAOAAAAAAAAAAEAIAAAACk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8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848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JGH0Av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7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745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GSRcNLzAQAA2A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4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r0Nu9f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LyuLMf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St&#10;RdoAAAAbAQAADwAAAAAAAAABACAAAAAiAAAAZHJzL2Rvd25yZXYueG1sUEsBAhQAFAAAAAgAh07i&#10;QP9497vnAQAA2QMAAA4AAAAAAAAAAQAgAAAAKQ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St&#10;RdoAAAAbAQAADwAAAAAAAAABACAAAAAiAAAAZHJzL2Rvd25yZXYueG1sUEsBAhQAFAAAAAgAh07i&#10;QMqg0qrnAQAA2QMAAA4AAAAAAAAAAQAgAAAAKQ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BC84"/>
    <w:multiLevelType w:val="singleLevel"/>
    <w:tmpl w:val="671ABC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jRkYmJkZjRmMzJiODQzNjY0OGYzYmU2Njc4YzIifQ=="/>
  </w:docVars>
  <w:rsids>
    <w:rsidRoot w:val="009631F8"/>
    <w:rsid w:val="00020CDA"/>
    <w:rsid w:val="00063580"/>
    <w:rsid w:val="001511D2"/>
    <w:rsid w:val="003079A6"/>
    <w:rsid w:val="004B120B"/>
    <w:rsid w:val="005145B1"/>
    <w:rsid w:val="00586B3E"/>
    <w:rsid w:val="00650B6F"/>
    <w:rsid w:val="00670EC0"/>
    <w:rsid w:val="00794C45"/>
    <w:rsid w:val="008539E6"/>
    <w:rsid w:val="00871A07"/>
    <w:rsid w:val="009569D4"/>
    <w:rsid w:val="009631F8"/>
    <w:rsid w:val="009A76DF"/>
    <w:rsid w:val="00B56B88"/>
    <w:rsid w:val="00BC1CB6"/>
    <w:rsid w:val="00C0346A"/>
    <w:rsid w:val="00C31694"/>
    <w:rsid w:val="00E06447"/>
    <w:rsid w:val="00E5515F"/>
    <w:rsid w:val="00F95338"/>
    <w:rsid w:val="011C3803"/>
    <w:rsid w:val="02BA4583"/>
    <w:rsid w:val="03585E20"/>
    <w:rsid w:val="044F006A"/>
    <w:rsid w:val="04625016"/>
    <w:rsid w:val="0464280E"/>
    <w:rsid w:val="04980C23"/>
    <w:rsid w:val="055D330C"/>
    <w:rsid w:val="05AA3712"/>
    <w:rsid w:val="05C81C64"/>
    <w:rsid w:val="08015458"/>
    <w:rsid w:val="08215D09"/>
    <w:rsid w:val="082E4445"/>
    <w:rsid w:val="088477DF"/>
    <w:rsid w:val="08F36C89"/>
    <w:rsid w:val="0AD06E6B"/>
    <w:rsid w:val="0AEF7CB9"/>
    <w:rsid w:val="0B2B7B04"/>
    <w:rsid w:val="0BA66FE6"/>
    <w:rsid w:val="0BEE2DE2"/>
    <w:rsid w:val="0CE761D2"/>
    <w:rsid w:val="0CF17DF1"/>
    <w:rsid w:val="0D45787F"/>
    <w:rsid w:val="0D4D12E7"/>
    <w:rsid w:val="0DEE12BA"/>
    <w:rsid w:val="0F221581"/>
    <w:rsid w:val="0F4D0742"/>
    <w:rsid w:val="0F5B4A6D"/>
    <w:rsid w:val="11AA5997"/>
    <w:rsid w:val="13200810"/>
    <w:rsid w:val="13A44121"/>
    <w:rsid w:val="148B1B0B"/>
    <w:rsid w:val="165A4590"/>
    <w:rsid w:val="17013AE2"/>
    <w:rsid w:val="17BF11F1"/>
    <w:rsid w:val="189C59A0"/>
    <w:rsid w:val="19DA5746"/>
    <w:rsid w:val="1BE30AD4"/>
    <w:rsid w:val="1C123C6C"/>
    <w:rsid w:val="1C4235D1"/>
    <w:rsid w:val="1C66315C"/>
    <w:rsid w:val="202F547B"/>
    <w:rsid w:val="23C40470"/>
    <w:rsid w:val="23DD05AA"/>
    <w:rsid w:val="25415314"/>
    <w:rsid w:val="255F3247"/>
    <w:rsid w:val="25C9374C"/>
    <w:rsid w:val="27771077"/>
    <w:rsid w:val="27F00B84"/>
    <w:rsid w:val="29F64E3E"/>
    <w:rsid w:val="2A8F0A92"/>
    <w:rsid w:val="2AA96A97"/>
    <w:rsid w:val="2AD94566"/>
    <w:rsid w:val="2ADC7B78"/>
    <w:rsid w:val="2C0E7F06"/>
    <w:rsid w:val="2C2C5FAE"/>
    <w:rsid w:val="2C39064D"/>
    <w:rsid w:val="2C8E59C0"/>
    <w:rsid w:val="2CE012F0"/>
    <w:rsid w:val="2F2B6E37"/>
    <w:rsid w:val="2F860FDE"/>
    <w:rsid w:val="2FFA3814"/>
    <w:rsid w:val="31661E45"/>
    <w:rsid w:val="316862A7"/>
    <w:rsid w:val="31D053BC"/>
    <w:rsid w:val="31DB1175"/>
    <w:rsid w:val="3227564A"/>
    <w:rsid w:val="32F87D8B"/>
    <w:rsid w:val="32F9573D"/>
    <w:rsid w:val="33BE2343"/>
    <w:rsid w:val="35EE100F"/>
    <w:rsid w:val="36270A9E"/>
    <w:rsid w:val="362D27CC"/>
    <w:rsid w:val="367B15FA"/>
    <w:rsid w:val="372D3662"/>
    <w:rsid w:val="37C044C7"/>
    <w:rsid w:val="37D36461"/>
    <w:rsid w:val="37D66EAA"/>
    <w:rsid w:val="388517FB"/>
    <w:rsid w:val="390C3432"/>
    <w:rsid w:val="393C293F"/>
    <w:rsid w:val="39BA5A5F"/>
    <w:rsid w:val="3B544B85"/>
    <w:rsid w:val="3BDF2CC3"/>
    <w:rsid w:val="3C822339"/>
    <w:rsid w:val="3C92146C"/>
    <w:rsid w:val="3D39005B"/>
    <w:rsid w:val="3D7C26CB"/>
    <w:rsid w:val="3EBE3EE3"/>
    <w:rsid w:val="3F8A0F0A"/>
    <w:rsid w:val="403C3775"/>
    <w:rsid w:val="40485277"/>
    <w:rsid w:val="405440EC"/>
    <w:rsid w:val="41CC5137"/>
    <w:rsid w:val="42C14980"/>
    <w:rsid w:val="42E45CFA"/>
    <w:rsid w:val="443053DB"/>
    <w:rsid w:val="45076041"/>
    <w:rsid w:val="45B435A1"/>
    <w:rsid w:val="45C34823"/>
    <w:rsid w:val="4855352C"/>
    <w:rsid w:val="49144498"/>
    <w:rsid w:val="49514138"/>
    <w:rsid w:val="49575A9B"/>
    <w:rsid w:val="4A8C6334"/>
    <w:rsid w:val="4AAE646E"/>
    <w:rsid w:val="4C7E1DA8"/>
    <w:rsid w:val="4CB757A9"/>
    <w:rsid w:val="4D184FEF"/>
    <w:rsid w:val="4D373647"/>
    <w:rsid w:val="4DCD7CD3"/>
    <w:rsid w:val="541459B8"/>
    <w:rsid w:val="568C0443"/>
    <w:rsid w:val="58F70556"/>
    <w:rsid w:val="59685627"/>
    <w:rsid w:val="59D70345"/>
    <w:rsid w:val="5ACC0D38"/>
    <w:rsid w:val="5BDE3306"/>
    <w:rsid w:val="5CE112B2"/>
    <w:rsid w:val="5F0C6705"/>
    <w:rsid w:val="5F1A6ABC"/>
    <w:rsid w:val="5FA3754E"/>
    <w:rsid w:val="5FB556B7"/>
    <w:rsid w:val="5FB753F2"/>
    <w:rsid w:val="602829E7"/>
    <w:rsid w:val="61370C12"/>
    <w:rsid w:val="61544277"/>
    <w:rsid w:val="620E248A"/>
    <w:rsid w:val="63CB74C8"/>
    <w:rsid w:val="65343D91"/>
    <w:rsid w:val="66101C8D"/>
    <w:rsid w:val="670A133D"/>
    <w:rsid w:val="673B28CE"/>
    <w:rsid w:val="6793706B"/>
    <w:rsid w:val="69EE0DCE"/>
    <w:rsid w:val="6AF930C5"/>
    <w:rsid w:val="6B4E1C93"/>
    <w:rsid w:val="6B8A198C"/>
    <w:rsid w:val="6BAE6F38"/>
    <w:rsid w:val="6BF30FB6"/>
    <w:rsid w:val="6BF67C4E"/>
    <w:rsid w:val="6C4D4EFA"/>
    <w:rsid w:val="6C586D9B"/>
    <w:rsid w:val="6C6A0956"/>
    <w:rsid w:val="6C7F1D45"/>
    <w:rsid w:val="6D121580"/>
    <w:rsid w:val="6E093AA7"/>
    <w:rsid w:val="6E0D14E2"/>
    <w:rsid w:val="6E4A764E"/>
    <w:rsid w:val="6E615241"/>
    <w:rsid w:val="6E9A5523"/>
    <w:rsid w:val="708E7E75"/>
    <w:rsid w:val="710F2119"/>
    <w:rsid w:val="7143318E"/>
    <w:rsid w:val="71FC02A3"/>
    <w:rsid w:val="727C3495"/>
    <w:rsid w:val="73063A2F"/>
    <w:rsid w:val="749E30B5"/>
    <w:rsid w:val="75774366"/>
    <w:rsid w:val="75852ED1"/>
    <w:rsid w:val="75EF212D"/>
    <w:rsid w:val="77162248"/>
    <w:rsid w:val="77A37F83"/>
    <w:rsid w:val="77C430E4"/>
    <w:rsid w:val="782279A2"/>
    <w:rsid w:val="78DF60CB"/>
    <w:rsid w:val="792706E5"/>
    <w:rsid w:val="799A7F67"/>
    <w:rsid w:val="7A7E72F5"/>
    <w:rsid w:val="7A976F65"/>
    <w:rsid w:val="7AD72C01"/>
    <w:rsid w:val="7AE621D8"/>
    <w:rsid w:val="7C422D5F"/>
    <w:rsid w:val="7CA4260F"/>
    <w:rsid w:val="7CBA1198"/>
    <w:rsid w:val="7CD9148C"/>
    <w:rsid w:val="7CF229B7"/>
    <w:rsid w:val="7E0613B4"/>
    <w:rsid w:val="7E1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7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1314</Words>
  <Characters>2263</Characters>
  <Lines>16</Lines>
  <Paragraphs>4</Paragraphs>
  <TotalTime>1</TotalTime>
  <ScaleCrop>false</ScaleCrop>
  <LinksUpToDate>false</LinksUpToDate>
  <CharactersWithSpaces>2799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2020-07-23T03:11:00Z</dcterms:created>
  <dc:creator>Administrator</dc:creator>
  <cp:lastModifiedBy>jjinga</cp:lastModifiedBy>
  <cp:lastPrinted>2022-03-01T09:49:00Z</cp:lastPrinted>
  <dcterms:modified xsi:type="dcterms:W3CDTF">2023-08-28T04:31:55Z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23DBE972CF5E4766A887706188E2892E_13</vt:lpwstr>
  </property>
</Properties>
</file>