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2022年XXX公司申请职业介绍补贴资料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2022年XX月XX日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具体内容及顺序：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申请报告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</w:rPr>
        <w:t>人力资源服务机构开展公益性就业服务登记表；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3、营业执照副本复印件（加盖公章）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4、人力资源许可证复印件（加盖公章）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5、法人身份证复印件（加盖公章）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6、开户许可证复印件（加盖公章）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7、承办人身份证复印件（加盖公章）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8、年检证明材料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9、总输出人员花名册（纸质版和电子版，纸质版加盖公章）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、其他证明材料，如：车票、照片等（有的话都可提供）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2022年XXX公司申请职业介绍补贴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（第XX本）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2022年XX月XX日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内容顺序：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1、第XX本的人员花名册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2、个人登记表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3、身份证复印件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4、免费就业服务证明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5、《就业创业证》电子版复印件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6、劳动合同复印件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注：《就业创业证》是前置条件，必须要提供办证的时间和办证时的状态（求职或失业状态），劳动合同的签订时间必须在《就业创业证》时间之后。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CF4B3D"/>
    <w:multiLevelType w:val="singleLevel"/>
    <w:tmpl w:val="C4CF4B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Mjc3MWFkMDg3OTUxNWQ4NjFhY2EwMzA2NTMyYzQifQ=="/>
  </w:docVars>
  <w:rsids>
    <w:rsidRoot w:val="00000000"/>
    <w:rsid w:val="04372AC1"/>
    <w:rsid w:val="2BD82C98"/>
    <w:rsid w:val="3C550209"/>
    <w:rsid w:val="582B7DE7"/>
    <w:rsid w:val="6D8E5FC0"/>
    <w:rsid w:val="6E070B53"/>
    <w:rsid w:val="6E1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360</Words>
  <Characters>382</Characters>
  <Lines>0</Lines>
  <Paragraphs>0</Paragraphs>
  <TotalTime>1</TotalTime>
  <ScaleCrop>false</ScaleCrop>
  <LinksUpToDate>false</LinksUpToDate>
  <CharactersWithSpaces>382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2022-06-06T00:34:00Z</cp:lastPrinted>
  <dcterms:modified xsi:type="dcterms:W3CDTF">2022-11-10T09:31:33Z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D3B51FBA532B4FFA99B4A12F4830B7DD</vt:lpwstr>
  </property>
</Properties>
</file>